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83984" w14:textId="77777777" w:rsidR="000C612B" w:rsidRPr="00564268" w:rsidRDefault="000C612B" w:rsidP="000C612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bookmarkEnd w:id="0"/>
      <w:bookmarkEnd w:id="1"/>
      <w:r>
        <w:t>54429</w:t>
      </w:r>
    </w:p>
    <w:tbl>
      <w:tblPr>
        <w:tblW w:w="9449" w:type="dxa"/>
        <w:tblLook w:val="01E0" w:firstRow="1" w:lastRow="1" w:firstColumn="1" w:lastColumn="1" w:noHBand="0" w:noVBand="0"/>
        <w:tblCaption w:val="Case Caption"/>
      </w:tblPr>
      <w:tblGrid>
        <w:gridCol w:w="4634"/>
        <w:gridCol w:w="577"/>
        <w:gridCol w:w="4238"/>
      </w:tblGrid>
      <w:tr w:rsidR="000C612B" w:rsidRPr="008647EB" w14:paraId="3F603CAE" w14:textId="77777777" w:rsidTr="001E09B2">
        <w:trPr>
          <w:trHeight w:val="1425"/>
        </w:trPr>
        <w:tc>
          <w:tcPr>
            <w:tcW w:w="4634" w:type="dxa"/>
          </w:tcPr>
          <w:p w14:paraId="4F0375F6" w14:textId="77777777" w:rsidR="000C612B" w:rsidRPr="0069075D" w:rsidRDefault="000C612B" w:rsidP="001E09B2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7B4771">
              <w:rPr>
                <w:b/>
                <w:bCs/>
              </w:rPr>
              <w:t xml:space="preserve">APPLICATION OF PALO DURO SERVICE COMPANY, </w:t>
            </w:r>
            <w:proofErr w:type="gramStart"/>
            <w:r w:rsidRPr="007B4771">
              <w:rPr>
                <w:b/>
                <w:bCs/>
              </w:rPr>
              <w:t>INC.</w:t>
            </w:r>
            <w:proofErr w:type="gramEnd"/>
            <w:r w:rsidRPr="007B4771">
              <w:rPr>
                <w:b/>
                <w:bCs/>
              </w:rPr>
              <w:t xml:space="preserve"> AND THE CITY OF HUDSON OAKS FOR SALE, TRANSFER, OR MERGER OF FACILITIES AND CERTIFICATE RIGHTS IN PARKER COUNTY</w:t>
            </w:r>
          </w:p>
        </w:tc>
        <w:tc>
          <w:tcPr>
            <w:tcW w:w="577" w:type="dxa"/>
            <w:noWrap/>
          </w:tcPr>
          <w:p w14:paraId="52D145B1" w14:textId="77777777" w:rsidR="000C612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6B83A6" w14:textId="77777777" w:rsidR="000C612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4A643CE" w14:textId="77777777" w:rsidR="000C612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9842123" w14:textId="77777777" w:rsidR="000C612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CF7F363" w14:textId="77777777" w:rsidR="000C612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F40F53B" w14:textId="77777777" w:rsidR="000C612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A0CB139" w14:textId="77777777" w:rsidR="000C612B" w:rsidRPr="008647EB" w:rsidRDefault="000C612B" w:rsidP="001E09B2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8" w:type="dxa"/>
          </w:tcPr>
          <w:p w14:paraId="13F7BAEA" w14:textId="77777777" w:rsidR="000C612B" w:rsidRPr="008647EB" w:rsidRDefault="000C612B" w:rsidP="001E09B2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1CA695E" w14:textId="77777777" w:rsidR="000C612B" w:rsidRPr="008647EB" w:rsidRDefault="000C612B" w:rsidP="001E09B2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D390420" w14:textId="77777777" w:rsidR="000C612B" w:rsidRPr="008647EB" w:rsidRDefault="000C612B" w:rsidP="001E09B2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1FAB0E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FF20A10" w14:textId="29760F44" w:rsidR="00DA790F" w:rsidRPr="008647EB" w:rsidRDefault="00C136FA" w:rsidP="00FA1B51">
      <w:pPr>
        <w:pStyle w:val="CaseCaption"/>
      </w:pPr>
      <w:r w:rsidRPr="00C136FA">
        <w:t xml:space="preserve">COMMISSION STAFF’S </w:t>
      </w:r>
      <w:r w:rsidR="00570465">
        <w:t xml:space="preserve">RESPONSE TO ORDER NO. </w:t>
      </w:r>
      <w:r w:rsidR="00084C02">
        <w:t>20 AND MOTION TO ADMIT SAME</w:t>
      </w:r>
    </w:p>
    <w:p w14:paraId="33CEF35F" w14:textId="667EF353" w:rsidR="00D47515" w:rsidRDefault="00D47515" w:rsidP="00FA1B51">
      <w:pPr>
        <w:pStyle w:val="Heading1"/>
        <w:tabs>
          <w:tab w:val="clear" w:pos="1440"/>
          <w:tab w:val="left" w:pos="0"/>
        </w:tabs>
        <w:spacing w:before="240" w:after="0" w:line="360" w:lineRule="auto"/>
        <w:ind w:left="0" w:right="0"/>
      </w:pPr>
      <w:r>
        <w:t>INTRODUCTION</w:t>
      </w:r>
    </w:p>
    <w:p w14:paraId="32A5916D" w14:textId="77777777" w:rsidR="000C612B" w:rsidRDefault="000C612B" w:rsidP="001C6D1A">
      <w:pPr>
        <w:pStyle w:val="Paragraph"/>
      </w:pPr>
      <w:r>
        <w:t xml:space="preserve">On December 6, 2022, Palo </w:t>
      </w:r>
      <w:proofErr w:type="spellStart"/>
      <w:r>
        <w:t>Duro</w:t>
      </w:r>
      <w:proofErr w:type="spellEnd"/>
      <w:r>
        <w:t xml:space="preserve"> Service Company, Inc. (Palo </w:t>
      </w:r>
      <w:proofErr w:type="spellStart"/>
      <w:r>
        <w:t>Duro</w:t>
      </w:r>
      <w:proofErr w:type="spellEnd"/>
      <w:r>
        <w:t xml:space="preserve">) and the City of Hudson Oaks (Hudson) (collectively, Applicants) filed an application for approval of the sale, transfer, or merger of facilities and certificate rights in Parker County. </w:t>
      </w:r>
    </w:p>
    <w:p w14:paraId="58122A6F" w14:textId="50723B9D" w:rsidR="00F54DF7" w:rsidRPr="004B6D44" w:rsidRDefault="00F54DF7" w:rsidP="00FA1B51">
      <w:pPr>
        <w:pStyle w:val="Paragraph"/>
        <w:spacing w:after="240"/>
        <w:rPr>
          <w:iCs/>
        </w:rPr>
      </w:pPr>
      <w:r>
        <w:rPr>
          <w:iCs/>
        </w:rPr>
        <w:t xml:space="preserve">On </w:t>
      </w:r>
      <w:r w:rsidR="00084C02">
        <w:rPr>
          <w:iCs/>
        </w:rPr>
        <w:t>September 24</w:t>
      </w:r>
      <w:r w:rsidR="00FA1B51">
        <w:rPr>
          <w:iCs/>
        </w:rPr>
        <w:t>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084C02">
        <w:rPr>
          <w:iCs/>
        </w:rPr>
        <w:t>29</w:t>
      </w:r>
      <w:r>
        <w:rPr>
          <w:iCs/>
        </w:rPr>
        <w:t>,</w:t>
      </w:r>
      <w:r w:rsidRPr="00D94E7F">
        <w:t xml:space="preserve"> </w:t>
      </w:r>
      <w:r w:rsidR="00570465">
        <w:t>requiring</w:t>
      </w:r>
      <w:r w:rsidR="002622E2">
        <w:t xml:space="preserve"> the Staff (Staff) of the Public Utility Commission of Texas (Commission)</w:t>
      </w:r>
      <w:r w:rsidR="00570465">
        <w:t xml:space="preserve"> and the Applicants</w:t>
      </w:r>
      <w:r w:rsidR="002622E2">
        <w:t xml:space="preserve"> to file a </w:t>
      </w:r>
      <w:r w:rsidR="00084C02">
        <w:t xml:space="preserve">revised tariff </w:t>
      </w:r>
      <w:r w:rsidR="00570465">
        <w:t xml:space="preserve">by </w:t>
      </w:r>
      <w:r w:rsidR="00084C02">
        <w:t>October 8,</w:t>
      </w:r>
      <w:r w:rsidR="00570465">
        <w:t xml:space="preserve"> 2024.</w:t>
      </w:r>
      <w:r w:rsidR="002622E2">
        <w:t xml:space="preserve"> </w:t>
      </w:r>
      <w:r>
        <w:t>Therefore, this pleading is timely filed.</w:t>
      </w:r>
    </w:p>
    <w:p w14:paraId="4BF2D7F0" w14:textId="4DAB3ABD" w:rsidR="00C136FA" w:rsidRDefault="00084C02" w:rsidP="00FA1B51">
      <w:pPr>
        <w:pStyle w:val="Heading1"/>
        <w:tabs>
          <w:tab w:val="clear" w:pos="1440"/>
          <w:tab w:val="left" w:pos="0"/>
        </w:tabs>
        <w:spacing w:before="0" w:after="0" w:line="360" w:lineRule="auto"/>
        <w:ind w:left="0" w:right="0"/>
      </w:pPr>
      <w:r>
        <w:t>STAFF RESPONSE AND MOTION TO ADMIT</w:t>
      </w:r>
    </w:p>
    <w:p w14:paraId="71E0FE61" w14:textId="272E78A9" w:rsidR="00570465" w:rsidRDefault="002622E2" w:rsidP="00084C02">
      <w:pPr>
        <w:pStyle w:val="Paragraph"/>
      </w:pPr>
      <w:r>
        <w:t xml:space="preserve">Staff </w:t>
      </w:r>
      <w:r w:rsidR="00084C02">
        <w:t>inadvertently file</w:t>
      </w:r>
      <w:r w:rsidR="00C677CB">
        <w:t>d</w:t>
      </w:r>
      <w:r w:rsidR="00084C02">
        <w:t xml:space="preserve"> an out-of-date tariff from a prior docket. Staff apologizes for this oversight and has included the correct tariff attached hereto. Staff further moves that this response and attachment be admitted into evidence of this proceeding.</w:t>
      </w:r>
      <w:r w:rsidR="004D65F4">
        <w:t xml:space="preserve"> Staff has conferred with the Applicants and can represent that Applicants are unopposed to this motion. </w:t>
      </w:r>
      <w:r w:rsidR="00084C02">
        <w:t xml:space="preserve"> </w:t>
      </w:r>
    </w:p>
    <w:p w14:paraId="41F379C2" w14:textId="77777777" w:rsidR="00084C02" w:rsidRDefault="00084C02" w:rsidP="00084C02">
      <w:pPr>
        <w:pStyle w:val="Paragraph"/>
      </w:pPr>
    </w:p>
    <w:p w14:paraId="316663F5" w14:textId="3A09A2C3" w:rsidR="00D30656" w:rsidRDefault="00D30656" w:rsidP="001C6D1A">
      <w:pPr>
        <w:pStyle w:val="Heading1"/>
        <w:spacing w:before="0" w:after="0" w:line="360" w:lineRule="auto"/>
      </w:pPr>
      <w:r w:rsidRPr="005E0AD2">
        <w:t>CONCLUSION</w:t>
      </w:r>
    </w:p>
    <w:p w14:paraId="78BDEFA1" w14:textId="7D73372A" w:rsidR="00C136FA" w:rsidRDefault="00B021E5" w:rsidP="00570465">
      <w:pPr>
        <w:pStyle w:val="Paragraph"/>
      </w:pPr>
      <w:r>
        <w:t xml:space="preserve">For the reasons discussed above, Staff respectfully requests that </w:t>
      </w:r>
      <w:r w:rsidR="00084C02">
        <w:t xml:space="preserve">the attached tariff be admitted into evidence of this proceeding and noted in the joint proposed notice of approval previously filed. </w:t>
      </w:r>
      <w:r w:rsidR="00B53757">
        <w:t xml:space="preserve"> </w:t>
      </w:r>
    </w:p>
    <w:p w14:paraId="502E35AE" w14:textId="77777777" w:rsidR="00570465" w:rsidRDefault="00570465" w:rsidP="00570465">
      <w:pPr>
        <w:pStyle w:val="Paragraph"/>
      </w:pPr>
    </w:p>
    <w:p w14:paraId="4E236B39" w14:textId="00659B3D" w:rsidR="00C136FA" w:rsidRDefault="00C136FA" w:rsidP="00C136FA">
      <w:pPr>
        <w:pStyle w:val="Paragraph"/>
        <w:keepNext/>
        <w:ind w:firstLine="0"/>
      </w:pPr>
      <w:r>
        <w:lastRenderedPageBreak/>
        <w:t xml:space="preserve">Dated: </w:t>
      </w:r>
      <w:bookmarkStart w:id="2" w:name="_Hlk132101564"/>
      <w:r>
        <w:fldChar w:fldCharType="begin"/>
      </w:r>
      <w:r>
        <w:instrText xml:space="preserve"> DATE \@ "MMMM d, yyyy" </w:instrText>
      </w:r>
      <w:r>
        <w:fldChar w:fldCharType="separate"/>
      </w:r>
      <w:r w:rsidR="00C677CB">
        <w:rPr>
          <w:noProof/>
        </w:rPr>
        <w:t>September 25, 2024</w:t>
      </w:r>
      <w:r>
        <w:fldChar w:fldCharType="end"/>
      </w:r>
      <w:bookmarkEnd w:id="2"/>
    </w:p>
    <w:p w14:paraId="3FD542DF" w14:textId="77777777" w:rsidR="00C136FA" w:rsidRPr="00BF12B1" w:rsidRDefault="00C136FA" w:rsidP="00C136FA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37344B1" w14:textId="77777777" w:rsidR="00C136FA" w:rsidRPr="00BF12B1" w:rsidRDefault="00C136FA" w:rsidP="00C136FA">
      <w:pPr>
        <w:keepNext/>
        <w:spacing w:after="0" w:line="240" w:lineRule="auto"/>
        <w:ind w:left="4320" w:firstLine="0"/>
      </w:pPr>
    </w:p>
    <w:p w14:paraId="281F38C8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0D21B82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77635AD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</w:p>
    <w:p w14:paraId="1624064E" w14:textId="77777777" w:rsidR="00C22FBA" w:rsidRPr="005007C2" w:rsidRDefault="00C22FBA" w:rsidP="00C22FBA">
      <w:pPr>
        <w:spacing w:after="0" w:line="240" w:lineRule="auto"/>
        <w:ind w:firstLine="4320"/>
        <w:contextualSpacing/>
      </w:pPr>
      <w:bookmarkStart w:id="3" w:name="_Hlk137640510"/>
      <w:r w:rsidRPr="005007C2">
        <w:t>Marisa Lopez Wagley</w:t>
      </w:r>
    </w:p>
    <w:p w14:paraId="7F129C86" w14:textId="77777777" w:rsidR="00C22FBA" w:rsidRPr="005007C2" w:rsidRDefault="00C22FBA" w:rsidP="00C22FBA">
      <w:pPr>
        <w:spacing w:after="0" w:line="240" w:lineRule="auto"/>
        <w:contextualSpacing/>
      </w:pPr>
      <w:r w:rsidRPr="005007C2">
        <w:tab/>
      </w:r>
      <w:r w:rsidRPr="005007C2">
        <w:tab/>
      </w:r>
      <w:r w:rsidRPr="005007C2">
        <w:tab/>
      </w:r>
      <w:r w:rsidRPr="005007C2">
        <w:tab/>
      </w:r>
      <w:r w:rsidRPr="005007C2">
        <w:tab/>
        <w:t>Division Director</w:t>
      </w:r>
    </w:p>
    <w:p w14:paraId="080BB7BF" w14:textId="77777777" w:rsidR="00C22FBA" w:rsidRPr="005007C2" w:rsidRDefault="00C22FBA" w:rsidP="00C22FBA">
      <w:pPr>
        <w:spacing w:after="0" w:line="240" w:lineRule="auto"/>
        <w:contextualSpacing/>
      </w:pPr>
    </w:p>
    <w:bookmarkEnd w:id="3"/>
    <w:p w14:paraId="4494BFA0" w14:textId="4D7BE1F8" w:rsidR="00C22FBA" w:rsidRPr="00F71A25" w:rsidRDefault="000C612B" w:rsidP="00C22FBA">
      <w:pPr>
        <w:spacing w:after="0" w:line="240" w:lineRule="auto"/>
        <w:ind w:left="4320" w:firstLine="0"/>
        <w:rPr>
          <w:rFonts w:eastAsia="Calibri"/>
          <w:snapToGrid w:val="0"/>
        </w:rPr>
      </w:pPr>
      <w:r>
        <w:rPr>
          <w:rFonts w:eastAsia="Calibri"/>
          <w:snapToGrid w:val="0"/>
        </w:rPr>
        <w:t>Ian Groetsch</w:t>
      </w:r>
    </w:p>
    <w:p w14:paraId="19884188" w14:textId="718FC993" w:rsidR="00C22FBA" w:rsidRPr="00000A75" w:rsidRDefault="00C22FBA" w:rsidP="00FA1B51">
      <w:pPr>
        <w:spacing w:after="0" w:line="240" w:lineRule="auto"/>
        <w:ind w:left="4320" w:firstLine="0"/>
        <w:rPr>
          <w:szCs w:val="20"/>
        </w:rPr>
      </w:pPr>
      <w:r w:rsidRPr="00F71A25">
        <w:rPr>
          <w:szCs w:val="20"/>
        </w:rPr>
        <w:t>Managing Attorney</w:t>
      </w:r>
      <w:r w:rsidRPr="00000A75">
        <w:rPr>
          <w:szCs w:val="20"/>
        </w:rPr>
        <w:t xml:space="preserve"> </w:t>
      </w:r>
    </w:p>
    <w:p w14:paraId="1B46C12C" w14:textId="77777777" w:rsidR="00C22FBA" w:rsidRPr="00000A75" w:rsidRDefault="00C22FBA" w:rsidP="00C22FBA">
      <w:pPr>
        <w:keepNext/>
        <w:spacing w:after="0" w:line="240" w:lineRule="auto"/>
        <w:ind w:left="4320" w:firstLine="0"/>
        <w:rPr>
          <w:szCs w:val="20"/>
        </w:rPr>
      </w:pPr>
    </w:p>
    <w:p w14:paraId="046D6265" w14:textId="77777777" w:rsidR="00C22FBA" w:rsidRPr="00000A75" w:rsidRDefault="00C22FBA" w:rsidP="00C22FBA">
      <w:pPr>
        <w:spacing w:after="0" w:line="240" w:lineRule="auto"/>
        <w:ind w:left="4320" w:firstLine="0"/>
        <w:rPr>
          <w:rFonts w:eastAsia="Calibri"/>
          <w:snapToGrid w:val="0"/>
        </w:rPr>
      </w:pPr>
    </w:p>
    <w:p w14:paraId="671318A1" w14:textId="1A664914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Kevin Pierce</w:t>
      </w:r>
      <w:r w:rsidR="00FA1B51">
        <w:rPr>
          <w:i/>
          <w:iCs/>
          <w:u w:val="single"/>
        </w:rPr>
        <w:tab/>
      </w:r>
      <w:r w:rsidR="00FA1B51">
        <w:rPr>
          <w:i/>
          <w:iCs/>
          <w:u w:val="single"/>
        </w:rPr>
        <w:tab/>
      </w:r>
    </w:p>
    <w:p w14:paraId="62A4D731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Kevin Pierce</w:t>
      </w:r>
    </w:p>
    <w:p w14:paraId="68E0528F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State Bar No. 24093879</w:t>
      </w:r>
    </w:p>
    <w:p w14:paraId="00CC170A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309C7B01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P.O. Box 13326</w:t>
      </w:r>
    </w:p>
    <w:p w14:paraId="7E279AD2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Austin, Texas 78711-3480</w:t>
      </w:r>
    </w:p>
    <w:p w14:paraId="506B5E3D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(512) 936-7265</w:t>
      </w:r>
    </w:p>
    <w:p w14:paraId="420B3AA1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(512) 936-7268 (facsimile)</w:t>
      </w:r>
    </w:p>
    <w:p w14:paraId="43D4FE9E" w14:textId="77777777" w:rsidR="00B53757" w:rsidRDefault="00B53757" w:rsidP="00B53757">
      <w:pPr>
        <w:pStyle w:val="NormalWeb"/>
        <w:spacing w:before="0" w:beforeAutospacing="0" w:after="0" w:afterAutospacing="0"/>
        <w:ind w:left="4320"/>
      </w:pPr>
      <w:r>
        <w:t>Kevin.Pierce@puc.texas.gov</w:t>
      </w:r>
    </w:p>
    <w:p w14:paraId="43080BCA" w14:textId="77777777" w:rsidR="00B53757" w:rsidRPr="00216A91" w:rsidRDefault="00B53757" w:rsidP="00C22FBA">
      <w:pPr>
        <w:spacing w:after="160" w:line="259" w:lineRule="auto"/>
        <w:ind w:left="4320" w:firstLine="0"/>
        <w:contextualSpacing/>
        <w:jc w:val="left"/>
        <w:rPr>
          <w:rFonts w:eastAsia="Calibri"/>
        </w:rPr>
      </w:pPr>
    </w:p>
    <w:p w14:paraId="27D7D14B" w14:textId="33BE6AA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C964E7" w:rsidRPr="00EF7381">
        <w:t>Docket</w:t>
      </w:r>
      <w:r w:rsidR="00C964E7" w:rsidRPr="00D92C94">
        <w:t xml:space="preserve"> No</w:t>
      </w:r>
      <w:r w:rsidR="00C964E7" w:rsidRPr="008647EB">
        <w:t>.</w:t>
      </w:r>
      <w:r w:rsidR="00C964E7">
        <w:t xml:space="preserve"> </w:t>
      </w:r>
      <w:r w:rsidR="000C612B">
        <w:t>54429</w:t>
      </w:r>
      <w:r w:rsidR="00C964E7" w:rsidRPr="00C964E7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D84F4BA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10AD4C2E" w14:textId="147A25AF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B029AA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C677CB">
        <w:t>September 25, 2024</w:t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B53757">
        <w:t>filed</w:t>
      </w:r>
      <w:r w:rsidRPr="00893EAC">
        <w:t xml:space="preserve"> in Project No. 50664.</w:t>
      </w:r>
      <w:r w:rsidR="00C4658E">
        <w:t xml:space="preserve"> </w:t>
      </w:r>
    </w:p>
    <w:p w14:paraId="6350348F" w14:textId="77777777" w:rsidR="00C136FA" w:rsidRPr="008647EB" w:rsidRDefault="00C136FA" w:rsidP="00553B64">
      <w:pPr>
        <w:pStyle w:val="Paragraph"/>
        <w:keepNext/>
        <w:keepLines/>
      </w:pPr>
    </w:p>
    <w:p w14:paraId="29D6E952" w14:textId="77777777" w:rsidR="00FA1B51" w:rsidRDefault="00FA1B51" w:rsidP="00FA1B5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Kevin Pierce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4C1A989" w14:textId="77777777" w:rsidR="00FA1B51" w:rsidRDefault="00FA1B51" w:rsidP="00FA1B51">
      <w:pPr>
        <w:pStyle w:val="NormalWeb"/>
        <w:spacing w:before="0" w:beforeAutospacing="0" w:after="0" w:afterAutospacing="0"/>
        <w:ind w:left="4320"/>
      </w:pPr>
      <w:r>
        <w:t>Kevin Pierce</w:t>
      </w:r>
    </w:p>
    <w:p w14:paraId="4391518D" w14:textId="7BD4287F" w:rsidR="00DA790F" w:rsidRPr="00C22FBA" w:rsidRDefault="00DA790F" w:rsidP="00B53757">
      <w:pPr>
        <w:spacing w:after="160" w:line="259" w:lineRule="auto"/>
        <w:ind w:left="4320" w:firstLine="0"/>
        <w:contextualSpacing/>
        <w:jc w:val="left"/>
        <w:rPr>
          <w:rFonts w:eastAsia="Calibri"/>
        </w:rPr>
      </w:pPr>
    </w:p>
    <w:sectPr w:rsidR="00DA790F" w:rsidRPr="00C22FBA" w:rsidSect="00C136FA">
      <w:headerReference w:type="default" r:id="rId9"/>
      <w:footerReference w:type="even" r:id="rId10"/>
      <w:head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A4C0" w14:textId="77777777" w:rsidR="00C964E7" w:rsidRDefault="00C964E7">
      <w:pPr>
        <w:spacing w:after="0" w:line="240" w:lineRule="auto"/>
      </w:pPr>
      <w:r>
        <w:separator/>
      </w:r>
    </w:p>
  </w:endnote>
  <w:endnote w:type="continuationSeparator" w:id="0">
    <w:p w14:paraId="79AB0B00" w14:textId="77777777" w:rsidR="00C964E7" w:rsidRDefault="00C9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30E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734B9B" w14:textId="77777777" w:rsidR="00071BFA" w:rsidRDefault="00071BFA" w:rsidP="008016FB">
    <w:pPr>
      <w:pStyle w:val="Footer"/>
    </w:pPr>
  </w:p>
  <w:p w14:paraId="45285CAA" w14:textId="77777777" w:rsidR="00071BFA" w:rsidRDefault="00071BFA" w:rsidP="008016FB"/>
  <w:p w14:paraId="3877BA0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D3F9" w14:textId="77777777" w:rsidR="00C964E7" w:rsidRDefault="00C964E7">
      <w:pPr>
        <w:spacing w:after="0" w:line="240" w:lineRule="auto"/>
      </w:pPr>
      <w:r>
        <w:separator/>
      </w:r>
    </w:p>
  </w:footnote>
  <w:footnote w:type="continuationSeparator" w:id="0">
    <w:p w14:paraId="7EEDA5F5" w14:textId="77777777" w:rsidR="00C964E7" w:rsidRDefault="00C964E7">
      <w:pPr>
        <w:spacing w:after="0" w:line="240" w:lineRule="auto"/>
      </w:pPr>
      <w:r>
        <w:continuationSeparator/>
      </w:r>
    </w:p>
  </w:footnote>
  <w:footnote w:type="continuationNotice" w:id="1">
    <w:p w14:paraId="109F4E7E" w14:textId="77777777" w:rsidR="00C964E7" w:rsidRDefault="00C964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282662"/>
      <w:docPartObj>
        <w:docPartGallery w:val="Page Numbers (Top of Page)"/>
        <w:docPartUnique/>
      </w:docPartObj>
    </w:sdtPr>
    <w:sdtEndPr/>
    <w:sdtContent>
      <w:p w14:paraId="5E49D5E1" w14:textId="77777777" w:rsidR="00C136FA" w:rsidRDefault="00C136FA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519F0B61" w14:textId="77777777" w:rsidR="00C136FA" w:rsidRDefault="00C136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5518" w14:textId="77777777" w:rsidR="00EC47D0" w:rsidRPr="00C136FA" w:rsidRDefault="00EC47D0" w:rsidP="00C136F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3573998">
    <w:abstractNumId w:val="10"/>
  </w:num>
  <w:num w:numId="2" w16cid:durableId="184443825">
    <w:abstractNumId w:val="24"/>
  </w:num>
  <w:num w:numId="3" w16cid:durableId="2044282681">
    <w:abstractNumId w:val="15"/>
  </w:num>
  <w:num w:numId="4" w16cid:durableId="775373168">
    <w:abstractNumId w:val="12"/>
  </w:num>
  <w:num w:numId="5" w16cid:durableId="1048870533">
    <w:abstractNumId w:val="23"/>
  </w:num>
  <w:num w:numId="6" w16cid:durableId="474840671">
    <w:abstractNumId w:val="22"/>
  </w:num>
  <w:num w:numId="7" w16cid:durableId="399836901">
    <w:abstractNumId w:val="16"/>
  </w:num>
  <w:num w:numId="8" w16cid:durableId="1536193591">
    <w:abstractNumId w:val="17"/>
  </w:num>
  <w:num w:numId="9" w16cid:durableId="1407456360">
    <w:abstractNumId w:val="20"/>
  </w:num>
  <w:num w:numId="10" w16cid:durableId="314455386">
    <w:abstractNumId w:val="21"/>
  </w:num>
  <w:num w:numId="11" w16cid:durableId="603535619">
    <w:abstractNumId w:val="13"/>
  </w:num>
  <w:num w:numId="12" w16cid:durableId="354693568">
    <w:abstractNumId w:val="19"/>
  </w:num>
  <w:num w:numId="13" w16cid:durableId="27265112">
    <w:abstractNumId w:val="9"/>
  </w:num>
  <w:num w:numId="14" w16cid:durableId="1266840597">
    <w:abstractNumId w:val="7"/>
  </w:num>
  <w:num w:numId="15" w16cid:durableId="123037716">
    <w:abstractNumId w:val="6"/>
  </w:num>
  <w:num w:numId="16" w16cid:durableId="21102971">
    <w:abstractNumId w:val="5"/>
  </w:num>
  <w:num w:numId="17" w16cid:durableId="2084596275">
    <w:abstractNumId w:val="4"/>
  </w:num>
  <w:num w:numId="18" w16cid:durableId="873151040">
    <w:abstractNumId w:val="8"/>
  </w:num>
  <w:num w:numId="19" w16cid:durableId="239023149">
    <w:abstractNumId w:val="3"/>
  </w:num>
  <w:num w:numId="20" w16cid:durableId="1064452272">
    <w:abstractNumId w:val="2"/>
  </w:num>
  <w:num w:numId="21" w16cid:durableId="188227266">
    <w:abstractNumId w:val="1"/>
  </w:num>
  <w:num w:numId="22" w16cid:durableId="1986465086">
    <w:abstractNumId w:val="0"/>
  </w:num>
  <w:num w:numId="23" w16cid:durableId="501168980">
    <w:abstractNumId w:val="11"/>
  </w:num>
  <w:num w:numId="24" w16cid:durableId="1449010105">
    <w:abstractNumId w:val="14"/>
  </w:num>
  <w:num w:numId="25" w16cid:durableId="20512221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4E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9EC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4C02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12B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1DBE"/>
    <w:rsid w:val="001A2D16"/>
    <w:rsid w:val="001A3084"/>
    <w:rsid w:val="001A3F5D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C6D1A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35E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22E2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2D66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3361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63E1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3F7CA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4F22"/>
    <w:rsid w:val="004752E7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5F4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4F7B33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0465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5DB9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2DBA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69F4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77D"/>
    <w:rsid w:val="00887B3D"/>
    <w:rsid w:val="00890552"/>
    <w:rsid w:val="00890C04"/>
    <w:rsid w:val="008915EB"/>
    <w:rsid w:val="00893EAC"/>
    <w:rsid w:val="008947F4"/>
    <w:rsid w:val="00897768"/>
    <w:rsid w:val="008A0264"/>
    <w:rsid w:val="008A0CD3"/>
    <w:rsid w:val="008A46A3"/>
    <w:rsid w:val="008A473F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11EC"/>
    <w:rsid w:val="008D2C8C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522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E735D"/>
    <w:rsid w:val="009F3C45"/>
    <w:rsid w:val="009F4CE6"/>
    <w:rsid w:val="009F5173"/>
    <w:rsid w:val="009F5A3B"/>
    <w:rsid w:val="009F6C74"/>
    <w:rsid w:val="00A007C5"/>
    <w:rsid w:val="00A0253A"/>
    <w:rsid w:val="00A05602"/>
    <w:rsid w:val="00A0741C"/>
    <w:rsid w:val="00A1058B"/>
    <w:rsid w:val="00A12C37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16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D7DA5"/>
    <w:rsid w:val="00AE1CB0"/>
    <w:rsid w:val="00AE4383"/>
    <w:rsid w:val="00AE4F84"/>
    <w:rsid w:val="00AE5548"/>
    <w:rsid w:val="00AE597A"/>
    <w:rsid w:val="00AF3657"/>
    <w:rsid w:val="00AF746F"/>
    <w:rsid w:val="00B01365"/>
    <w:rsid w:val="00B021E5"/>
    <w:rsid w:val="00B029AA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357"/>
    <w:rsid w:val="00B435B5"/>
    <w:rsid w:val="00B43A8C"/>
    <w:rsid w:val="00B45D25"/>
    <w:rsid w:val="00B4694F"/>
    <w:rsid w:val="00B510F6"/>
    <w:rsid w:val="00B52619"/>
    <w:rsid w:val="00B53757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2D74"/>
    <w:rsid w:val="00BC010F"/>
    <w:rsid w:val="00BC48C6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6FA"/>
    <w:rsid w:val="00C13D24"/>
    <w:rsid w:val="00C2125E"/>
    <w:rsid w:val="00C21A50"/>
    <w:rsid w:val="00C22363"/>
    <w:rsid w:val="00C22C9C"/>
    <w:rsid w:val="00C22F7D"/>
    <w:rsid w:val="00C22FBA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77CB"/>
    <w:rsid w:val="00C7196E"/>
    <w:rsid w:val="00C739E0"/>
    <w:rsid w:val="00C73E7A"/>
    <w:rsid w:val="00C76D48"/>
    <w:rsid w:val="00C81AD0"/>
    <w:rsid w:val="00C964E7"/>
    <w:rsid w:val="00CA0C45"/>
    <w:rsid w:val="00CA3F65"/>
    <w:rsid w:val="00CA4E32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39B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656"/>
    <w:rsid w:val="00D30C72"/>
    <w:rsid w:val="00D32134"/>
    <w:rsid w:val="00D329C5"/>
    <w:rsid w:val="00D32DFB"/>
    <w:rsid w:val="00D3321D"/>
    <w:rsid w:val="00D33BD9"/>
    <w:rsid w:val="00D35DEF"/>
    <w:rsid w:val="00D44CF6"/>
    <w:rsid w:val="00D47515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4309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3964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0C64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3904"/>
    <w:rsid w:val="00F64146"/>
    <w:rsid w:val="00F646F1"/>
    <w:rsid w:val="00F6501E"/>
    <w:rsid w:val="00F66A19"/>
    <w:rsid w:val="00F66C8C"/>
    <w:rsid w:val="00F67DFD"/>
    <w:rsid w:val="00F70835"/>
    <w:rsid w:val="00F70B3E"/>
    <w:rsid w:val="00F71A25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1B51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AE82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136FA"/>
    <w:rPr>
      <w:b/>
      <w:szCs w:val="24"/>
    </w:rPr>
  </w:style>
  <w:style w:type="character" w:customStyle="1" w:styleId="Style1">
    <w:name w:val="Style1"/>
    <w:basedOn w:val="DefaultParagraphFont"/>
    <w:uiPriority w:val="1"/>
    <w:rsid w:val="00B53757"/>
    <w:rPr>
      <w:rFonts w:ascii="Times New Roman" w:hAnsi="Times New Roman" w:cs="Times New Roman" w:hint="default"/>
      <w:color w:val="FF0000"/>
      <w:sz w:val="24"/>
    </w:rPr>
  </w:style>
  <w:style w:type="paragraph" w:styleId="NormalWeb">
    <w:name w:val="Normal (Web)"/>
    <w:basedOn w:val="Normal"/>
    <w:uiPriority w:val="99"/>
    <w:unhideWhenUsed/>
    <w:rsid w:val="00B53757"/>
    <w:pPr>
      <w:spacing w:before="100" w:beforeAutospacing="1" w:after="100" w:afterAutospacing="1" w:line="240" w:lineRule="auto"/>
      <w:ind w:firstLine="0"/>
      <w:jc w:val="left"/>
    </w:pPr>
  </w:style>
  <w:style w:type="character" w:styleId="CommentReference">
    <w:name w:val="annotation reference"/>
    <w:basedOn w:val="DefaultParagraphFont"/>
    <w:rsid w:val="00FA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1B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1B51"/>
  </w:style>
  <w:style w:type="paragraph" w:styleId="CommentSubject">
    <w:name w:val="annotation subject"/>
    <w:basedOn w:val="CommentText"/>
    <w:next w:val="CommentText"/>
    <w:link w:val="CommentSubjectChar"/>
    <w:rsid w:val="00FA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B51"/>
    <w:rPr>
      <w:b/>
      <w:bCs/>
    </w:rPr>
  </w:style>
  <w:style w:type="paragraph" w:styleId="Revision">
    <w:name w:val="Revision"/>
    <w:hidden/>
    <w:uiPriority w:val="99"/>
    <w:semiHidden/>
    <w:rsid w:val="00CC33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1889</Characters>
  <Application>Microsoft Office Word</Application>
  <DocSecurity>0</DocSecurity>
  <Lines>15</Lines>
  <Paragraphs>4</Paragraphs>
  <ScaleCrop>false</ScaleCrop>
  <Manager/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2024-09-25T17:57:00Z</dcterms:created>
  <dcterms:modified xsi:type="dcterms:W3CDTF">2024-09-25T18:19:00Z</dcterms:modified>
</cp:coreProperties>
</file>